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E4" w:rsidRPr="00A91EC9" w:rsidRDefault="00B13BD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hAnsi="Arial Narrow" w:cs="Arial"/>
          <w:noProof/>
          <w:color w:val="000000"/>
          <w:sz w:val="16"/>
          <w:szCs w:val="16"/>
        </w:rPr>
        <w:drawing>
          <wp:inline distT="0" distB="0" distL="0" distR="0" wp14:anchorId="6089E682" wp14:editId="255CE338">
            <wp:extent cx="1304014" cy="607091"/>
            <wp:effectExtent l="0" t="0" r="0" b="2540"/>
            <wp:docPr id="2" name="Рисунок 2" descr="C:\Users\Андрей\Downloads\PHOTO-2021-02-09-13-56-25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wnloads\PHOTO-2021-02-09-13-56-25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43" cy="69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36DE4" w:rsidRPr="00A91EC9">
        <w:rPr>
          <w:rFonts w:ascii="Times New Roman" w:hAnsi="Times New Roman" w:cs="Times New Roman"/>
          <w:b/>
          <w:sz w:val="24"/>
          <w:szCs w:val="24"/>
        </w:rPr>
        <w:t>Договор №</w:t>
      </w:r>
      <w:bookmarkStart w:id="0" w:name="_GoBack"/>
      <w:bookmarkEnd w:id="0"/>
    </w:p>
    <w:p w:rsidR="00B13BD9" w:rsidRDefault="00B13BD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A91EC9">
        <w:rPr>
          <w:rFonts w:ascii="Times New Roman" w:hAnsi="Times New Roman" w:cs="Times New Roman"/>
          <w:b/>
          <w:sz w:val="24"/>
          <w:szCs w:val="24"/>
        </w:rPr>
        <w:t>г.</w:t>
      </w:r>
      <w:r w:rsidRPr="00A91EC9">
        <w:rPr>
          <w:rFonts w:ascii="Times New Roman" w:hAnsi="Times New Roman" w:cs="Times New Roman"/>
          <w:b/>
          <w:sz w:val="24"/>
          <w:szCs w:val="24"/>
        </w:rPr>
        <w:t xml:space="preserve"> Сургут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A91EC9">
        <w:rPr>
          <w:rFonts w:ascii="Times New Roman" w:hAnsi="Times New Roman" w:cs="Times New Roman"/>
          <w:sz w:val="24"/>
          <w:szCs w:val="24"/>
        </w:rPr>
        <w:t>Иларионов Владимир Андреевич</w:t>
      </w:r>
      <w:r w:rsidRPr="00A91EC9">
        <w:rPr>
          <w:rFonts w:ascii="Times New Roman" w:hAnsi="Times New Roman" w:cs="Times New Roman"/>
          <w:sz w:val="24"/>
          <w:szCs w:val="24"/>
        </w:rPr>
        <w:t xml:space="preserve">, именуемое в дальнейшем - «Перевозчик», действующая на основании свидетельства о регистрации в качестве индивидуального предпринимателя </w:t>
      </w:r>
      <w:r w:rsidRPr="00A91EC9">
        <w:rPr>
          <w:rFonts w:ascii="Times New Roman" w:hAnsi="Times New Roman" w:cs="Times New Roman"/>
          <w:sz w:val="24"/>
          <w:szCs w:val="24"/>
        </w:rPr>
        <w:t xml:space="preserve">ОГРНИП </w:t>
      </w:r>
      <w:r w:rsidRPr="00A91EC9">
        <w:rPr>
          <w:rFonts w:ascii="Times New Roman" w:hAnsi="Times New Roman" w:cs="Times New Roman"/>
          <w:b/>
          <w:color w:val="000000"/>
          <w:sz w:val="24"/>
          <w:szCs w:val="24"/>
        </w:rPr>
        <w:t>318861700047562</w:t>
      </w:r>
      <w:r w:rsidRPr="00A91EC9">
        <w:rPr>
          <w:rFonts w:ascii="Times New Roman" w:hAnsi="Times New Roman" w:cs="Times New Roman"/>
          <w:sz w:val="24"/>
          <w:szCs w:val="24"/>
        </w:rPr>
        <w:t xml:space="preserve"> </w:t>
      </w:r>
      <w:r w:rsidRPr="00A91EC9">
        <w:rPr>
          <w:rFonts w:ascii="Times New Roman" w:hAnsi="Times New Roman" w:cs="Times New Roman"/>
          <w:sz w:val="24"/>
          <w:szCs w:val="24"/>
        </w:rPr>
        <w:t xml:space="preserve">с одной стороны, и клиента </w:t>
      </w:r>
      <w:proofErr w:type="gramStart"/>
      <w:r w:rsidRPr="00A91E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1E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1EC9">
        <w:rPr>
          <w:rFonts w:ascii="Times New Roman" w:hAnsi="Times New Roman" w:cs="Times New Roman"/>
          <w:sz w:val="24"/>
          <w:szCs w:val="24"/>
        </w:rPr>
        <w:t>,именуемый</w:t>
      </w:r>
      <w:proofErr w:type="gramEnd"/>
      <w:r w:rsidRPr="00A91E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1E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91EC9">
        <w:rPr>
          <w:rFonts w:ascii="Times New Roman" w:hAnsi="Times New Roman" w:cs="Times New Roman"/>
          <w:sz w:val="24"/>
          <w:szCs w:val="24"/>
        </w:rPr>
        <w:t>) в дальнейшем - «</w:t>
      </w:r>
      <w:proofErr w:type="spellStart"/>
      <w:r w:rsidRPr="00A91EC9">
        <w:rPr>
          <w:rFonts w:ascii="Times New Roman" w:hAnsi="Times New Roman" w:cs="Times New Roman"/>
          <w:sz w:val="24"/>
          <w:szCs w:val="24"/>
        </w:rPr>
        <w:t>Клиент»,с</w:t>
      </w:r>
      <w:proofErr w:type="spellEnd"/>
      <w:r w:rsidRPr="00A91EC9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Договор о нижеследующем: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F36DE4" w:rsidRPr="00B13BD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B13BD9">
        <w:rPr>
          <w:rFonts w:ascii="Times New Roman" w:hAnsi="Times New Roman" w:cs="Times New Roman"/>
          <w:b/>
          <w:sz w:val="24"/>
          <w:szCs w:val="24"/>
        </w:rPr>
        <w:t xml:space="preserve">1. Предмет договора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1.1. Перевозчик обязуется за вознаграждение, по поручению и за счет Клиента выполнять или организовывать оказание определенных настоящим Договором и заявками к нему услуг Клиенту, связанных с перевозкой грузов прямым междугородним автомобильным транспортом (далее по тексту – «Услуги»), а Клиент обязуется оплачивать оказываемые Перевозчиком услуги в размере, сроки и порядке, согласованные в настоящем Договоре и соответствующей заявкой к нему.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1.2. При оказании услуг, являющихся предметом настоящего Договора, стороны руководствуются настоящим Договором, ФЗ «О </w:t>
      </w:r>
      <w:proofErr w:type="spellStart"/>
      <w:r w:rsidRPr="00A91EC9">
        <w:rPr>
          <w:rFonts w:ascii="Times New Roman" w:hAnsi="Times New Roman" w:cs="Times New Roman"/>
          <w:sz w:val="24"/>
          <w:szCs w:val="24"/>
        </w:rPr>
        <w:t>транспортноэкспедиционной</w:t>
      </w:r>
      <w:proofErr w:type="spellEnd"/>
      <w:r w:rsidRPr="00A91EC9">
        <w:rPr>
          <w:rFonts w:ascii="Times New Roman" w:hAnsi="Times New Roman" w:cs="Times New Roman"/>
          <w:sz w:val="24"/>
          <w:szCs w:val="24"/>
        </w:rPr>
        <w:t xml:space="preserve"> деятельности» и нормами Гражданского кодекса РФ.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F36DE4" w:rsidRPr="00B13BD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B13BD9">
        <w:rPr>
          <w:rFonts w:ascii="Times New Roman" w:hAnsi="Times New Roman" w:cs="Times New Roman"/>
          <w:b/>
          <w:sz w:val="24"/>
          <w:szCs w:val="24"/>
        </w:rPr>
        <w:t xml:space="preserve">2. Оформление заявки на оказание Услуг Перевозчиком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2.1. Оказание услуг Перевозчиком производится на основании Заявки Клиента, форма которой устанавливается в соответствии с п.2.9</w:t>
      </w:r>
      <w:proofErr w:type="gramStart"/>
      <w:r w:rsidRPr="00A91EC9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A91EC9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122A13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2.2. Заявка подается не позднее, чем за 24 часа до подачи подвижного состава под погрузку. </w:t>
      </w:r>
    </w:p>
    <w:p w:rsidR="00122A13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2.3.Отправка заявки Перевозчику по электронной почте: </w:t>
      </w:r>
      <w:proofErr w:type="spellStart"/>
      <w:r w:rsidR="00122A13" w:rsidRPr="00A91EC9">
        <w:rPr>
          <w:rFonts w:ascii="Times New Roman" w:hAnsi="Times New Roman" w:cs="Times New Roman"/>
          <w:sz w:val="24"/>
          <w:szCs w:val="24"/>
          <w:lang w:val="en-US"/>
        </w:rPr>
        <w:t>gruzotaxi</w:t>
      </w:r>
      <w:proofErr w:type="spellEnd"/>
      <w:r w:rsidR="00122A13" w:rsidRPr="00A91EC9">
        <w:rPr>
          <w:rFonts w:ascii="Times New Roman" w:hAnsi="Times New Roman" w:cs="Times New Roman"/>
          <w:sz w:val="24"/>
          <w:szCs w:val="24"/>
        </w:rPr>
        <w:t>00@</w:t>
      </w:r>
      <w:r w:rsidR="00122A13" w:rsidRPr="00A91E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22A13" w:rsidRPr="00A91E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2A13" w:rsidRPr="00A91E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1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2.4. Заявка принимается Перевозчиком к исполнению путем подписания уполномоченным лицом с дополнительным заверением печатью Перевозчика.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2.5.В случае расхождения положений Заявки с положениями Договора, преимущественной значимостью признаются положения, закрепленные в Заявке.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2.6. С момента согласования Заявки обязательства сторон, установленные настоящим Договором и Заявкой, распространяются на перевозку, условия которой указаны в Заявке. Отказ от исполнения Заявки одой из сторон служит основанием для предъявления к ней штрафных санкций.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2.7. Если клиент не может подписать заявку, то с целью соблюдения паритета интересов сторон в </w:t>
      </w:r>
      <w:r w:rsidR="00122A13" w:rsidRPr="00A91EC9">
        <w:rPr>
          <w:rFonts w:ascii="Times New Roman" w:hAnsi="Times New Roman" w:cs="Times New Roman"/>
          <w:sz w:val="24"/>
          <w:szCs w:val="24"/>
        </w:rPr>
        <w:t>рамках настоящего договора, а т</w:t>
      </w:r>
      <w:r w:rsidRPr="00A91EC9">
        <w:rPr>
          <w:rFonts w:ascii="Times New Roman" w:hAnsi="Times New Roman" w:cs="Times New Roman"/>
          <w:sz w:val="24"/>
          <w:szCs w:val="24"/>
        </w:rPr>
        <w:t xml:space="preserve">акже дополнительной финансовой гарантии исполнения обязательств, Клиент вносит на депозит Перевозчика сумму в размере 20 (двадцати) % от стоимости перевозки в момент заключения заявки. В случае отказа от перевозки со стороны Клиента, внесенная сумма возврату не подлежит.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2.8 Документы, полученные посредством факсимильной связи и/или посредством электронной пересыл</w:t>
      </w:r>
      <w:r w:rsidR="00122A13" w:rsidRPr="00A91EC9">
        <w:rPr>
          <w:rFonts w:ascii="Times New Roman" w:hAnsi="Times New Roman" w:cs="Times New Roman"/>
          <w:sz w:val="24"/>
          <w:szCs w:val="24"/>
        </w:rPr>
        <w:t>ки на указанные сторонами элект</w:t>
      </w:r>
      <w:r w:rsidRPr="00A91EC9">
        <w:rPr>
          <w:rFonts w:ascii="Times New Roman" w:hAnsi="Times New Roman" w:cs="Times New Roman"/>
          <w:sz w:val="24"/>
          <w:szCs w:val="24"/>
        </w:rPr>
        <w:t xml:space="preserve">ронные адреса, являются неотъемлемой частью настоящего договора и имеют с ним равную юридическую силу.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 В Заявке должно быть указано: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lastRenderedPageBreak/>
        <w:t xml:space="preserve">2.9.1. Наименование Клиента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2.9.2. Адрес Клиента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2.9.3. Контактное лицо – работник Клиента, уполномоченный на решение возникающих в процессе перевозки вопросов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2.9.4. Телефон Клиента – контактный телефон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2.9.5. Маршрут – начальная, промежуточные и конечные пункты перевозки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2.9.6. Дата и время погрузки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2.9.7. Наименование лица отправителя груза (грузоотправителя).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2.9.8. Адрес места погрузки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2.9.9. Телефоны и контактные лица на погрузке – представители Клиента и/или грузоотправителя, другие уполномоченные лица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2.9.10. Дата и время разгрузки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2.9.11. Наименование лица получателя груза (грузополучателя)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2.9.12. Адрес места разгрузки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2.9.13. Телефоны и контактные лица на разгрузке – представители Клиента и/или грузополучателя, другие уполномоченные лица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2.9.14. Наименование груза </w:t>
      </w:r>
    </w:p>
    <w:p w:rsidR="00122A13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2.9.15. Стоимость груза – обязательно указывается, в случае необходимости страхования груза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2.9.16. Вес груза, предоставляемого к перевозке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2.9.17. Объем груза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2.9.18. Количество грузовых мест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2.9.19. Характер груза – наименование груза с указанием специфических условий его транспортировки, погрузочно-разгрузочных работ, в случае необходимости иных специальных условий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2.9.20. Способ погрузки на автомобиль – указывается способ помещения груза в автотранспортное средство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2.9.21. Требование к автомобилю – грузоподъемность, вместимость, тип кузова, прочие специальные условия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2.9.22. Стоимость Услуг по заявке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2.9.23. Форма оплаты – сроки, условия оплаты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2.9.24. Дополнительные услуги.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2.9.25. В Заявке или в Приложении №1 Перевозчик указывает данные на водителя и подвижной состав.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2.10. Стоимость Услуг и условия оплаты согласуются Сторонами предварительно.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2.11. В случае необходимости страхования груза, Клиент делает отметку об этом в заявке. При этом, со стороны Перевозчика предоставляется соответствующее извещение, а страхователем и выгодоприобретателем по договору страхования выступает Клиент.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2.12. В заявке указывается полная информация, необходимая для осуществления надлежащей организации перевозки груза. В случае не предоставления Клиентом необходимой информации Перевозчик вправе не приступать к исполнению соответствующих обязанностей до предъявления такой информации.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2.13. Стороны устанавливают, что как сам Договор, так и все Приложения к нему, а также Заявки на перевозку груза направленные по факсу, телексу, телетайпу, Интернету, другим электронным средствам связи имеют исчерпывающую (полную) юридическую силу для Сторон и являются неотъемлемой частью настоящего Договора. </w:t>
      </w:r>
    </w:p>
    <w:p w:rsidR="00A91EC9" w:rsidRDefault="00A91EC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A91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Погрузка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3.1. Транспортное средство подается на место погрузки в указанное в Заявке время, дату и место.</w:t>
      </w:r>
      <w:r w:rsidR="00122A13" w:rsidRPr="00A91EC9">
        <w:rPr>
          <w:rFonts w:ascii="Times New Roman" w:hAnsi="Times New Roman" w:cs="Times New Roman"/>
          <w:sz w:val="24"/>
          <w:szCs w:val="24"/>
        </w:rPr>
        <w:t xml:space="preserve"> </w:t>
      </w:r>
      <w:r w:rsidRPr="00A91EC9">
        <w:rPr>
          <w:rFonts w:ascii="Times New Roman" w:hAnsi="Times New Roman" w:cs="Times New Roman"/>
          <w:sz w:val="24"/>
          <w:szCs w:val="24"/>
        </w:rPr>
        <w:t xml:space="preserve">Перевозчик гарантирует, что предоставленное транспортное средство будет находится в исправном состоянии, пригодном для перевозки предусмотренного Заявкой груза. Перевозчик выполняет указания Заявки в соответствии с настоящим Договором при условии, что данные указания будут правомерными, осуществимыми и конкретными.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3.2. Клиент обязуется обеспечить условия беспрепятственной подачи транспортного средства под погрузку (исправное состояние подъездных путей, оформление всей необходимой документации для допуска подвижного состава к месту погрузки и прочее). В случае невозможности осуществления погрузки по вине Клиента, Перевозчик вправе требовать ком</w:t>
      </w:r>
      <w:r w:rsidR="00122A13" w:rsidRPr="00A91EC9">
        <w:rPr>
          <w:rFonts w:ascii="Times New Roman" w:hAnsi="Times New Roman" w:cs="Times New Roman"/>
          <w:sz w:val="24"/>
          <w:szCs w:val="24"/>
        </w:rPr>
        <w:t>пенсации суммы понесенных им ра</w:t>
      </w:r>
      <w:r w:rsidRPr="00A91EC9">
        <w:rPr>
          <w:rFonts w:ascii="Times New Roman" w:hAnsi="Times New Roman" w:cs="Times New Roman"/>
          <w:sz w:val="24"/>
          <w:szCs w:val="24"/>
        </w:rPr>
        <w:t xml:space="preserve">сходов и/или возникших убытков.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3.3. Клиент обеспечивает готовность груза к перевозке, включая перевозочные документы (опись), упаковку, тару и прочее. Груз, который был предъявлен Клиентом (или указанным им лицом) в состоянии, не соответствующем правилам перевозки, и не был приведен им в надлежащее состояние в срок, обеспечивающий своевременную отправку, считается не предъявленным, со всеми вытекающими из этого правовыми последствиями, предусмотренными п.7.2.2, 7.2.4</w:t>
      </w:r>
      <w:proofErr w:type="gramStart"/>
      <w:r w:rsidRPr="00A91EC9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A91EC9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3.4. При подаче транспортного средства под погрузку Клиент (или указанное им лицо) обязан</w:t>
      </w:r>
      <w:r w:rsidR="00122A13" w:rsidRPr="00A91EC9">
        <w:rPr>
          <w:rFonts w:ascii="Times New Roman" w:hAnsi="Times New Roman" w:cs="Times New Roman"/>
          <w:sz w:val="24"/>
          <w:szCs w:val="24"/>
        </w:rPr>
        <w:t xml:space="preserve"> </w:t>
      </w:r>
      <w:r w:rsidRPr="00A91EC9">
        <w:rPr>
          <w:rFonts w:ascii="Times New Roman" w:hAnsi="Times New Roman" w:cs="Times New Roman"/>
          <w:sz w:val="24"/>
          <w:szCs w:val="24"/>
        </w:rPr>
        <w:t>проставить в описи дату и время подачи транспортного средств а под погрузку, а также визуально проверить перед погрузкой пригодность автомобиля для перевозки данного груза. При визуальном обнаружении неисправностей, неудовлетворительного санитарного состояния и других обстоятельств, которые могут повлиять на сохранность груза при перевозке Клиент (или указанное им лицо) должен отказаться от погрузки груза в этот автомобиль лишь с проставлением отметки в описи, удостоверив своей подписью. В случае возникновения разногласий с перевозчиком должен быть составлен акт. Клиент не несет ответственности за техническую исправность и пригодность автомобиля для перевозки груза в</w:t>
      </w:r>
      <w:r w:rsidR="00122A13" w:rsidRPr="00A91EC9">
        <w:rPr>
          <w:rFonts w:ascii="Times New Roman" w:hAnsi="Times New Roman" w:cs="Times New Roman"/>
          <w:sz w:val="24"/>
          <w:szCs w:val="24"/>
        </w:rPr>
        <w:t xml:space="preserve"> соответствии с Заявкой Клиента</w:t>
      </w:r>
      <w:r w:rsidRPr="00A91E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3.5. Грузы, нуждающиеся в таре для предохранения от утраты, недостачи, порчи и повреждения при перевозке, должны предъявляться к перевозке в исправной таре и пригодной для данного груза, в противном случае с Перевозчика снимается ответственность за сохранность груза при перевозке. Если при наружном осмотре тары и упаковки предъявленного к перевозке груза будут замечены недостатки, вызывающие опасения порчи или повреждения груза Клиент (или указанное им лицо) должен привести тару / упаковку в соответствии с требованиями законодательства в сроки, обеспечивающие своевременную доставку груза.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3.6. Погрузка грузов на транспортное средство, закрепление, укрытие и увязка грузов должны производиться услугами грузчиков, привлеченных Клиентом (указанным им лицом). Грузчики по требованию Перевозчика обязаны устранить обнаруженные неисправности в укладке и креплении груза.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3.7. По окончанию погрузки груза на транспортное средство Клиент (указанное им лицо) обязан незамедлительно передать представителю Перевозчика (водителю) опись с отметкой о времени окончания погрузки, подписью о передачи груза и другие документы, необходимые для осуществления перевозки. </w:t>
      </w:r>
    </w:p>
    <w:p w:rsidR="00A91EC9" w:rsidRDefault="00A91EC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lastRenderedPageBreak/>
        <w:t>3.8. Необходимый простой транспортного средства под погрузкой и оформление необх</w:t>
      </w:r>
      <w:r w:rsidR="00122A13" w:rsidRPr="00A91EC9">
        <w:rPr>
          <w:rFonts w:ascii="Times New Roman" w:hAnsi="Times New Roman" w:cs="Times New Roman"/>
          <w:sz w:val="24"/>
          <w:szCs w:val="24"/>
        </w:rPr>
        <w:t>одимых документов составляет – 2 часа</w:t>
      </w:r>
      <w:r w:rsidRPr="00A91EC9">
        <w:rPr>
          <w:rFonts w:ascii="Times New Roman" w:hAnsi="Times New Roman" w:cs="Times New Roman"/>
          <w:sz w:val="24"/>
          <w:szCs w:val="24"/>
        </w:rPr>
        <w:t xml:space="preserve"> с момента прибытия транспортного средства под погрузку. При сверхнормативном простое подвижного состава под погрузкой по вине Клиента (указанного им лица) Клиент обязан уплатить </w:t>
      </w:r>
      <w:r w:rsidR="00122A13" w:rsidRPr="00A91EC9">
        <w:rPr>
          <w:rFonts w:ascii="Times New Roman" w:hAnsi="Times New Roman" w:cs="Times New Roman"/>
          <w:sz w:val="24"/>
          <w:szCs w:val="24"/>
        </w:rPr>
        <w:t>штраф в соответствии с п.7.2.4</w:t>
      </w:r>
      <w:proofErr w:type="gramStart"/>
      <w:r w:rsidR="00122A13" w:rsidRPr="00A91EC9">
        <w:rPr>
          <w:rFonts w:ascii="Times New Roman" w:hAnsi="Times New Roman" w:cs="Times New Roman"/>
          <w:sz w:val="24"/>
          <w:szCs w:val="24"/>
        </w:rPr>
        <w:t xml:space="preserve">. </w:t>
      </w:r>
      <w:r w:rsidRPr="00A91EC9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A91EC9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122A13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3.9. В случае опоздания транспортного средства под погрузку более, чем на 24 часа, Перевозчик уплачивает штраф Клиенту в соответствии с п.7 в заявки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3.10. Перевозчик немедленно информирует Клиента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A91EC9">
        <w:rPr>
          <w:rFonts w:ascii="Times New Roman" w:hAnsi="Times New Roman" w:cs="Times New Roman"/>
          <w:b/>
          <w:sz w:val="24"/>
          <w:szCs w:val="24"/>
        </w:rPr>
        <w:t xml:space="preserve">4. Транспортировка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4.1. Перевозка грузов осуществляется в сроки и на условиях, указанных в Заявке.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4.2. Перевозчик по требованию клиента предоставляет информацию о состоянии перевозки.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4.3. Перевозчик немедленно информирует Клиента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6F2EC3" w:rsidRPr="00A91EC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A91EC9">
        <w:rPr>
          <w:rFonts w:ascii="Times New Roman" w:hAnsi="Times New Roman" w:cs="Times New Roman"/>
          <w:b/>
          <w:sz w:val="24"/>
          <w:szCs w:val="24"/>
        </w:rPr>
        <w:t xml:space="preserve">5. Выгрузка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5.1. Перевозчик обязан в сроки, предусмотренные Заявкой, доставить груз и выдать лицу, уполномоченному на получение груза. Сроки доставки исчисляются с момента окончания погрузки и выдачи оформленных документов, необходимых для осуществления данной перевозки. В сроки доставки груза соответственно не включаются: - простой транспортного средства под погрузкой и оформление докуме</w:t>
      </w:r>
      <w:r w:rsidR="006F2EC3" w:rsidRPr="00A91EC9">
        <w:rPr>
          <w:rFonts w:ascii="Times New Roman" w:hAnsi="Times New Roman" w:cs="Times New Roman"/>
          <w:sz w:val="24"/>
          <w:szCs w:val="24"/>
        </w:rPr>
        <w:t>нтов – 2 часа</w:t>
      </w:r>
      <w:r w:rsidRPr="00A91EC9">
        <w:rPr>
          <w:rFonts w:ascii="Times New Roman" w:hAnsi="Times New Roman" w:cs="Times New Roman"/>
          <w:sz w:val="24"/>
          <w:szCs w:val="24"/>
        </w:rPr>
        <w:t>. - простой транспор</w:t>
      </w:r>
      <w:r w:rsidR="006F2EC3" w:rsidRPr="00A91EC9">
        <w:rPr>
          <w:rFonts w:ascii="Times New Roman" w:hAnsi="Times New Roman" w:cs="Times New Roman"/>
          <w:sz w:val="24"/>
          <w:szCs w:val="24"/>
        </w:rPr>
        <w:t>тного средства при разгрузке – 2 часа</w:t>
      </w:r>
      <w:r w:rsidRPr="00A91EC9">
        <w:rPr>
          <w:rFonts w:ascii="Times New Roman" w:hAnsi="Times New Roman" w:cs="Times New Roman"/>
          <w:sz w:val="24"/>
          <w:szCs w:val="24"/>
        </w:rPr>
        <w:t xml:space="preserve">. Транспортное средство подается на место выгрузки в указанное в Заявке время, дату и место. Перевозчик выполняет указания Заявки в соответствии с настоящим Договором при условии, что данные указания будут правомерными, осуществимыми и конкретными. Груз считается доставленным в момент предоставления транспортного средства под выгрузку.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5.2. Клиент обеспечивает условия беспрепятственной подачи транспортного средства под выгрузку (исправное состояние подъездных путей, оформление всей необходимой документации для допуска подвижного состава к месту выгрузки и прочее). В случае невозможности осуществления погрузки по вине Клиента, Перевозчик вправе требовать компенсации суммы понесенных им расходов и/или возникших убытков.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5.3. Клиент обеспечивает готовность грузополучателя принять груз и осуществить его выгрузку.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5.4. Перевозчик, в соответствии с настоящим Договором и условиями Заявки предоставляет транспортное средство для разгрузки.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5.5. При прибытии транспортного средства в пункт разгрузки, указанный Клиентом в Заявке, грузополучатель, указанный Клиентом, проставляет отметку в описи о времени прибытия транспортного средства под разгрузку, принимает груз по данным описи и ставит отметку о принятии груза в полном в объеме, указанным</w:t>
      </w:r>
      <w:r w:rsidR="006F2EC3" w:rsidRPr="00A91EC9">
        <w:rPr>
          <w:rFonts w:ascii="Times New Roman" w:hAnsi="Times New Roman" w:cs="Times New Roman"/>
          <w:sz w:val="24"/>
          <w:szCs w:val="24"/>
        </w:rPr>
        <w:t xml:space="preserve"> </w:t>
      </w:r>
      <w:r w:rsidRPr="00A91EC9">
        <w:rPr>
          <w:rFonts w:ascii="Times New Roman" w:hAnsi="Times New Roman" w:cs="Times New Roman"/>
          <w:sz w:val="24"/>
          <w:szCs w:val="24"/>
        </w:rPr>
        <w:t>в описи. Разгрузка подвижного состава осуществляется услугами грузчиков, привлеченных грузополучателем. Необходимый простой транспорт</w:t>
      </w:r>
      <w:r w:rsidR="006F2EC3" w:rsidRPr="00A91EC9">
        <w:rPr>
          <w:rFonts w:ascii="Times New Roman" w:hAnsi="Times New Roman" w:cs="Times New Roman"/>
          <w:sz w:val="24"/>
          <w:szCs w:val="24"/>
        </w:rPr>
        <w:t>ного средства под разгрузкой – 2 часа</w:t>
      </w:r>
      <w:r w:rsidRPr="00A91EC9">
        <w:rPr>
          <w:rFonts w:ascii="Times New Roman" w:hAnsi="Times New Roman" w:cs="Times New Roman"/>
          <w:sz w:val="24"/>
          <w:szCs w:val="24"/>
        </w:rPr>
        <w:t xml:space="preserve"> </w:t>
      </w:r>
      <w:r w:rsidRPr="00A91EC9">
        <w:rPr>
          <w:rFonts w:ascii="Times New Roman" w:hAnsi="Times New Roman" w:cs="Times New Roman"/>
          <w:sz w:val="24"/>
          <w:szCs w:val="24"/>
        </w:rPr>
        <w:lastRenderedPageBreak/>
        <w:t>с момента прибытия подвижного состава. При сверхнормативном простое транспортного средства при разгрузке по вине грузополучателя Клиент обязан уплатить штраф в соответствии п. 7.2.4</w:t>
      </w:r>
      <w:proofErr w:type="gramStart"/>
      <w:r w:rsidRPr="00A91EC9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A91EC9">
        <w:rPr>
          <w:rFonts w:ascii="Times New Roman" w:hAnsi="Times New Roman" w:cs="Times New Roman"/>
          <w:sz w:val="24"/>
          <w:szCs w:val="24"/>
        </w:rPr>
        <w:t xml:space="preserve"> Договора. По окончании разгрузки незамедлительно в описи делается отметка о времени окончания разгрузки перевезенного в соответствии с настоящим Договором груза.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5.6. Клиент гарантирует, что все его представители в пунктах погрузки/разгрузки уполномочены и наделены правом на осуществление материальных операций по отпуску/ получению груза, право подписи документов. Клиент гарантирует компенсацию Перевозчику всех убытков, связанных с защитой Перевозчика против любых обвинений, выдвинутых против него вследствие отсутствия у Заказчика необходимых товарно-транспортных документов (транспортных), сертификатов, ветеринарных свидетельств и т.п.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5.7. Перевозчик немедленно информирует Клиента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5.8. В случае предъявления под выгрузку груза, несоответствующего данным, указанным в описи, в соответствии с действующим законодательством РФ составляется акт. Клиент немедленно уведомляет об этом Перевозчика. </w:t>
      </w:r>
    </w:p>
    <w:p w:rsidR="00A91EC9" w:rsidRDefault="00A91EC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lastRenderedPageBreak/>
        <w:t xml:space="preserve">5.9 Если клиенту необходимы погрузо-разгрузочные работы, то Перевозчик помогает организовать погрузо-разгрузочные работы в месте загрузки из квартиры в грузовое транспортное средство и в месте выгрузки из грузового транспортного средства в квартиру.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A91EC9">
        <w:rPr>
          <w:rFonts w:ascii="Times New Roman" w:hAnsi="Times New Roman" w:cs="Times New Roman"/>
          <w:b/>
          <w:sz w:val="24"/>
          <w:szCs w:val="24"/>
        </w:rPr>
        <w:t xml:space="preserve">6. Прочие условия (исполнение и действие договора)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6.1. Перевозчик вправе привлекать третьих лиц для исполнения возложенных на него настоящим Договором обязательств без условия дополнительного согласования с Клиентом. Возложение исполнения обязательств на третье лицо не освобождает Перевозчика от ответственности перед Клиентом за исполнение условий Договора.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6.2. Перевозчик вправе без согласования с Клиентом доверять право перевозки Третьим лицам, при этом он несет все финансовые обязательства по настоящему Договору.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6.3. Любые изменения и дополнения к настоящему имеют юридическую силу при условии надлежащего заключения.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6.4. Если за 20 дней до истечения срока действия настоящего Договора ни одна из сторон не известит другую сторону в письменном виде о своем желании расторгнуть настоящий Договор, то его действие пролонгируется на следующий календарный год.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6.5. Настоящий Договор составлен в двух экземплярах, имеющих равную юридическую силу.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6.6. Настоящий Договор вступает в действие с момента подписания </w:t>
      </w:r>
      <w:r w:rsidR="006F2EC3" w:rsidRPr="00A91EC9">
        <w:rPr>
          <w:rFonts w:ascii="Times New Roman" w:hAnsi="Times New Roman" w:cs="Times New Roman"/>
          <w:sz w:val="24"/>
          <w:szCs w:val="24"/>
        </w:rPr>
        <w:t>и действует до «31» декабря 2022</w:t>
      </w:r>
      <w:r w:rsidRPr="00A91EC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A91EC9">
        <w:rPr>
          <w:rFonts w:ascii="Times New Roman" w:hAnsi="Times New Roman" w:cs="Times New Roman"/>
          <w:b/>
          <w:sz w:val="24"/>
          <w:szCs w:val="24"/>
        </w:rPr>
        <w:t xml:space="preserve">7. Ответственность сторон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7.1. Стороны несут ответственность за неисполнение и ненадлежащее исполнение своих обязательств, вытекающих из условий настоящего Договора в соответствии с действующим законодательством РФ.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7.2. Ответственность Клиента: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7.2.1. В случае не предоставления Клиентом необходимой информации о свойствах груза, условиях его перевозки, а также иной информации, необходимой для исполнения Перевозчиком обязанностей, предусмотренных настоящим Договором, Клиент возмещает реальные убытки, причиненные Перевозчику.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7.2.2. В случае не предъявления Клиентом (указанным им лицом) к перевозке груза, обусловленного настоящим Договором и документов, необходимых для осуществления перевозки, Клиент обязан оплатить стоимость холостого пробега транспортного средства в обоих направлениях, а также штраф за простой транспортного средства в ожидании погрузки в соответствии с п. 7.2.4. Договора.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7.2.3. С целью недопущения перегруза транспортного средства Перевозчик направляет Клиента и помогает ему разместить груз в соответствии с правилами размещения груза на транспортном средстве.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7.2.4. При сверхнормативном простое транспортного средства под погрузкой или разгрузкой Клиент обязан</w:t>
      </w:r>
      <w:r w:rsidR="006F2EC3" w:rsidRPr="00A91EC9">
        <w:rPr>
          <w:rFonts w:ascii="Times New Roman" w:hAnsi="Times New Roman" w:cs="Times New Roman"/>
          <w:sz w:val="24"/>
          <w:szCs w:val="24"/>
        </w:rPr>
        <w:t xml:space="preserve"> уплатить Перевозчику штраф по 5</w:t>
      </w:r>
      <w:r w:rsidRPr="00A91EC9">
        <w:rPr>
          <w:rFonts w:ascii="Times New Roman" w:hAnsi="Times New Roman" w:cs="Times New Roman"/>
          <w:sz w:val="24"/>
          <w:szCs w:val="24"/>
        </w:rPr>
        <w:t xml:space="preserve">000 рублей за каждые начавшиеся сутки такого простоя. Погрузка груза на транспортное средство считается законченной только при предоставлении описи подписанной клиентом и водителем перевозчика.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lastRenderedPageBreak/>
        <w:t xml:space="preserve">7.2.5. Клиент несет ответственность перед Перевозчиком за все последствия неправильности, неточности или неполноты сведений, путем возмещения убытков, понесенных Перевозчиком.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7.2.6. Клиент гарантирует возмещение Перевозчику всех документально подтвержденных расходов, понесенных им в проце</w:t>
      </w:r>
      <w:r w:rsidR="006F2EC3" w:rsidRPr="00A91EC9">
        <w:rPr>
          <w:rFonts w:ascii="Times New Roman" w:hAnsi="Times New Roman" w:cs="Times New Roman"/>
          <w:sz w:val="24"/>
          <w:szCs w:val="24"/>
        </w:rPr>
        <w:t>ссе оказания услуг по Договору.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7.2.7. Перевозчик вправе удерживать находящийся в его распоряжении груз до оплаты стоимости услуг Перевозчика, возмещения понесенных им в интересах Клиента расходов или до предоставления Клиентом надлежащего обеспечения исполнения своих обязательств. В этом случае Клиент также оплачивает расходы, связанные с удержанием груза. За возникшую порчу груза вследствие его удержания Перевозчиком в случаях, предусмотренных настоящим пунктом, ответственность несет Клиент.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7.2.8. В случае срыва перевозки по вине Клиента, </w:t>
      </w:r>
      <w:r w:rsidR="006F2EC3" w:rsidRPr="00A91EC9">
        <w:rPr>
          <w:rFonts w:ascii="Times New Roman" w:hAnsi="Times New Roman" w:cs="Times New Roman"/>
          <w:sz w:val="24"/>
          <w:szCs w:val="24"/>
        </w:rPr>
        <w:t>Клиент оплачивает Перевозчику 50</w:t>
      </w:r>
      <w:r w:rsidRPr="00A91EC9">
        <w:rPr>
          <w:rFonts w:ascii="Times New Roman" w:hAnsi="Times New Roman" w:cs="Times New Roman"/>
          <w:sz w:val="24"/>
          <w:szCs w:val="24"/>
        </w:rPr>
        <w:t xml:space="preserve">% от стоимости услуг по заявке.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7.3. Ответственность Перевозчика: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7</w:t>
      </w:r>
      <w:r w:rsidR="006F2EC3" w:rsidRPr="00A91EC9">
        <w:rPr>
          <w:rFonts w:ascii="Times New Roman" w:hAnsi="Times New Roman" w:cs="Times New Roman"/>
          <w:sz w:val="24"/>
          <w:szCs w:val="24"/>
        </w:rPr>
        <w:t>.3.1. Перевозчик несё</w:t>
      </w:r>
      <w:r w:rsidRPr="00A91EC9">
        <w:rPr>
          <w:rFonts w:ascii="Times New Roman" w:hAnsi="Times New Roman" w:cs="Times New Roman"/>
          <w:sz w:val="24"/>
          <w:szCs w:val="24"/>
        </w:rPr>
        <w:t>т ответственность при утрате, недостаче, порче груза с момента принятия груза к перевозке до момента сдачи груза получателю в размере стоимости утраченного, недостающего или испорченного груза согласно Описи Клиента и</w:t>
      </w:r>
      <w:r w:rsidR="006F2EC3" w:rsidRPr="00A91EC9">
        <w:rPr>
          <w:rFonts w:ascii="Times New Roman" w:hAnsi="Times New Roman" w:cs="Times New Roman"/>
          <w:sz w:val="24"/>
          <w:szCs w:val="24"/>
        </w:rPr>
        <w:t xml:space="preserve"> </w:t>
      </w:r>
      <w:r w:rsidRPr="00A91EC9">
        <w:rPr>
          <w:rFonts w:ascii="Times New Roman" w:hAnsi="Times New Roman" w:cs="Times New Roman"/>
          <w:sz w:val="24"/>
          <w:szCs w:val="24"/>
        </w:rPr>
        <w:t>предоставлении подтверждающих стоимость груза документов.</w:t>
      </w:r>
      <w:r w:rsidR="006F2EC3" w:rsidRPr="00A91EC9">
        <w:rPr>
          <w:rFonts w:ascii="Times New Roman" w:hAnsi="Times New Roman" w:cs="Times New Roman"/>
          <w:sz w:val="24"/>
          <w:szCs w:val="24"/>
        </w:rPr>
        <w:t xml:space="preserve"> </w:t>
      </w:r>
      <w:r w:rsidRPr="00A91EC9">
        <w:rPr>
          <w:rFonts w:ascii="Times New Roman" w:hAnsi="Times New Roman" w:cs="Times New Roman"/>
          <w:sz w:val="24"/>
          <w:szCs w:val="24"/>
        </w:rPr>
        <w:t>(При отсутствии</w:t>
      </w:r>
      <w:r w:rsidR="006F2EC3" w:rsidRPr="00A91EC9">
        <w:rPr>
          <w:rFonts w:ascii="Times New Roman" w:hAnsi="Times New Roman" w:cs="Times New Roman"/>
          <w:sz w:val="24"/>
          <w:szCs w:val="24"/>
        </w:rPr>
        <w:t xml:space="preserve"> </w:t>
      </w:r>
      <w:r w:rsidRPr="00A91EC9">
        <w:rPr>
          <w:rFonts w:ascii="Times New Roman" w:hAnsi="Times New Roman" w:cs="Times New Roman"/>
          <w:sz w:val="24"/>
          <w:szCs w:val="24"/>
        </w:rPr>
        <w:t>подтверждающих стоимость груза документов,</w:t>
      </w:r>
      <w:r w:rsidR="006F2EC3" w:rsidRPr="00A91EC9">
        <w:rPr>
          <w:rFonts w:ascii="Times New Roman" w:hAnsi="Times New Roman" w:cs="Times New Roman"/>
          <w:sz w:val="24"/>
          <w:szCs w:val="24"/>
        </w:rPr>
        <w:t xml:space="preserve"> </w:t>
      </w:r>
      <w:r w:rsidRPr="00A91EC9">
        <w:rPr>
          <w:rFonts w:ascii="Times New Roman" w:hAnsi="Times New Roman" w:cs="Times New Roman"/>
          <w:sz w:val="24"/>
          <w:szCs w:val="24"/>
        </w:rPr>
        <w:t xml:space="preserve">стоимость оценивается по средней рыночной стоимости.) Претензии по доставке, целостности и сохранности перевозимого груза принимаются только по факту приёма груза при водителе. Претензии заверяются письменной отметкой в обоих экземплярах описи личных вещей и имущества за подписью водителя и получателя с приложением фотографий.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7.3.2. Перевозчик не несет ответственности перед Клиентом за утрату либо повреждение груза, если это событие произошло вследствие</w:t>
      </w:r>
      <w:r w:rsidR="006F2EC3" w:rsidRPr="00A91EC9">
        <w:rPr>
          <w:rFonts w:ascii="Times New Roman" w:hAnsi="Times New Roman" w:cs="Times New Roman"/>
          <w:sz w:val="24"/>
          <w:szCs w:val="24"/>
        </w:rPr>
        <w:t xml:space="preserve"> </w:t>
      </w:r>
      <w:r w:rsidRPr="00A91EC9">
        <w:rPr>
          <w:rFonts w:ascii="Times New Roman" w:hAnsi="Times New Roman" w:cs="Times New Roman"/>
          <w:sz w:val="24"/>
          <w:szCs w:val="24"/>
        </w:rPr>
        <w:t xml:space="preserve">умысла Клиента; несоответствующей упаковки или укупорки груза; недостачи груза при целостности наружной упаковки и ненарушенных пломбах грузоотправителя; в иных случаях, предусмотренных действующим законодательством.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B13BD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B13BD9">
        <w:rPr>
          <w:rFonts w:ascii="Times New Roman" w:hAnsi="Times New Roman" w:cs="Times New Roman"/>
          <w:b/>
          <w:sz w:val="24"/>
          <w:szCs w:val="24"/>
        </w:rPr>
        <w:t xml:space="preserve">8. Порядок расчетов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8.1. Оплата по Договору (Заявке) определяется по взаимной договоренности сторон по каждой конкретной перевозке и фиксируется в Заявке.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8.2. Оплата по Договору включает в себя: оплату Перевозчику за транспортно-экспедиционные услуги; возмещение стоимости перевозки, расходы, иные платежи за дополнительно оказанные услуги. Сумма оплаты Перевозчика за транспортно-экспедиционные услуги удерживается Перевозчиком самостоятельно. Перевозчик выставляет Клиенту счет за оказанные услуги с приложением акта выполненных работ. Клиент оплачивает услуги Перевозчика в течение 5 банковских дней с момента выставления счет на оплату, если иное не указано в Заявке.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>8.3. В случае просрочки оплаты услуг Перевозчика, либо понесенных им в интересах Клиента расходов, Клиент</w:t>
      </w:r>
      <w:r w:rsidR="006F2EC3" w:rsidRPr="00A91EC9">
        <w:rPr>
          <w:rFonts w:ascii="Times New Roman" w:hAnsi="Times New Roman" w:cs="Times New Roman"/>
          <w:sz w:val="24"/>
          <w:szCs w:val="24"/>
        </w:rPr>
        <w:t xml:space="preserve"> обязан уплатить неустойку в размере 5</w:t>
      </w:r>
      <w:r w:rsidRPr="00A91EC9">
        <w:rPr>
          <w:rFonts w:ascii="Times New Roman" w:hAnsi="Times New Roman" w:cs="Times New Roman"/>
          <w:sz w:val="24"/>
          <w:szCs w:val="24"/>
        </w:rPr>
        <w:t xml:space="preserve"> % от неуплаченной суммы за каждый день просрочки платежа сверх понесенных Перевозчиком убытков. Выплата неустойки осуществляется в течение 5 (пяти) банковских дней с момента получения претензии Перевозчика, содержащей соответствующее требование.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8.4. Наличие задолженности Клиента перед Перевозчиком может служить основанием для отказа Перевозчика от выполнения обязательств по настоящему Договору.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lastRenderedPageBreak/>
        <w:t xml:space="preserve">8.5. Стоимость услуг Перевозчика, рассчитанная в соответствии с настоящим Договором, уменьшается на сумму, рассчитанную в соответствии с п. 7.3.1. – </w:t>
      </w:r>
      <w:proofErr w:type="gramStart"/>
      <w:r w:rsidRPr="00A91EC9">
        <w:rPr>
          <w:rFonts w:ascii="Times New Roman" w:hAnsi="Times New Roman" w:cs="Times New Roman"/>
          <w:sz w:val="24"/>
          <w:szCs w:val="24"/>
        </w:rPr>
        <w:t>7.3.2.,</w:t>
      </w:r>
      <w:proofErr w:type="gramEnd"/>
      <w:r w:rsidRPr="00A91EC9">
        <w:rPr>
          <w:rFonts w:ascii="Times New Roman" w:hAnsi="Times New Roman" w:cs="Times New Roman"/>
          <w:sz w:val="24"/>
          <w:szCs w:val="24"/>
        </w:rPr>
        <w:t xml:space="preserve"> а также увеличивается на сумму, рассчитанную в соответствии с п. 7.2.4.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8.6. Возможна оплата Клиентом оказанных Перевозчиком Услуг с расчетного счета третьих лиц с письменным уведомлением Перевозчика о поручении оплаты Клиентом третьему лицу.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B13BD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B13BD9">
        <w:rPr>
          <w:rFonts w:ascii="Times New Roman" w:hAnsi="Times New Roman" w:cs="Times New Roman"/>
          <w:b/>
          <w:sz w:val="24"/>
          <w:szCs w:val="24"/>
        </w:rPr>
        <w:t xml:space="preserve">9. Действия непреодолимой силы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9.1.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сторон, которые нельзя предвидеть или избежать, включая издание акта государственного органа, объявленную или фактическую войну, эпидемию, блокаду, землетрясение, наводнение, пожары и другие стихийные бедствия.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9.2. Свидетельство, выданное соответствующей Торговой Палатой или иным компетентным органом, является достаточным подтверждением наличия или продолжительности действия непреодолимой силы.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9.3. Сторона, которая не исполняет своего обязательства, должна в течение 2 (Двух) рабочих дней предоставить письменное извещение и соответствующее свидетельство контрагенту о препятствии и его влиянии на исполнение обязательств по Договору.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F36DE4" w:rsidRPr="00B13BD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B13BD9">
        <w:rPr>
          <w:rFonts w:ascii="Times New Roman" w:hAnsi="Times New Roman" w:cs="Times New Roman"/>
          <w:b/>
          <w:sz w:val="24"/>
          <w:szCs w:val="24"/>
        </w:rPr>
        <w:t xml:space="preserve">10. Порядок разрешения споров </w:t>
      </w:r>
    </w:p>
    <w:p w:rsidR="00B13BD9" w:rsidRDefault="00B13BD9" w:rsidP="00B13BD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10.1. Все споры или разногласия, возникающие между сторонами по настоящему Договору или в связи с ним, разрешаются в претензионном порядке. Досудебный порядок является обязательным. </w:t>
      </w:r>
    </w:p>
    <w:p w:rsidR="00F36DE4" w:rsidRPr="00A91EC9" w:rsidRDefault="00F36DE4" w:rsidP="00B13BD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91EC9">
        <w:rPr>
          <w:rFonts w:ascii="Times New Roman" w:hAnsi="Times New Roman" w:cs="Times New Roman"/>
          <w:sz w:val="24"/>
          <w:szCs w:val="24"/>
        </w:rPr>
        <w:t xml:space="preserve">10.2. В случае невозможности разрешения разногласий путем переговоров они подлежат рассмотрению в суде по месту нахождения Перевозчика в установленном законом порядке. </w:t>
      </w:r>
    </w:p>
    <w:p w:rsidR="00A91EC9" w:rsidRDefault="00A91EC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211397" w:rsidRPr="00A91EC9" w:rsidRDefault="00F36DE4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A91EC9">
        <w:rPr>
          <w:rFonts w:ascii="Times New Roman" w:hAnsi="Times New Roman" w:cs="Times New Roman"/>
          <w:b/>
          <w:sz w:val="24"/>
          <w:szCs w:val="24"/>
        </w:rPr>
        <w:t>11. Юридические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EC9" w:rsidTr="00A91EC9">
        <w:tc>
          <w:tcPr>
            <w:tcW w:w="4672" w:type="dxa"/>
          </w:tcPr>
          <w:p w:rsidR="00A91EC9" w:rsidRPr="00A91EC9" w:rsidRDefault="00A91EC9" w:rsidP="00B13BD9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673" w:type="dxa"/>
          </w:tcPr>
          <w:p w:rsidR="00A91EC9" w:rsidRPr="00A91EC9" w:rsidRDefault="00A91EC9" w:rsidP="00B13BD9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A91EC9" w:rsidTr="00A91EC9">
        <w:tc>
          <w:tcPr>
            <w:tcW w:w="4672" w:type="dxa"/>
          </w:tcPr>
          <w:p w:rsidR="00A91EC9" w:rsidRPr="00B13BD9" w:rsidRDefault="00A91EC9" w:rsidP="00B13BD9">
            <w:pPr>
              <w:spacing w:after="20"/>
              <w:rPr>
                <w:rFonts w:ascii="Times New Roman" w:hAnsi="Times New Roman" w:cs="Times New Roman"/>
                <w:color w:val="000000"/>
              </w:rPr>
            </w:pPr>
            <w:r w:rsidRPr="00B13BD9">
              <w:rPr>
                <w:rFonts w:ascii="Times New Roman" w:hAnsi="Times New Roman" w:cs="Times New Roman"/>
                <w:color w:val="000000"/>
              </w:rPr>
              <w:t>ИП Иларионов Владимир Андреевич</w:t>
            </w:r>
          </w:p>
          <w:p w:rsidR="00A91EC9" w:rsidRPr="00B13BD9" w:rsidRDefault="00A91EC9" w:rsidP="00B13BD9">
            <w:pPr>
              <w:spacing w:after="20"/>
              <w:rPr>
                <w:rFonts w:ascii="Times New Roman" w:hAnsi="Times New Roman" w:cs="Times New Roman"/>
                <w:color w:val="000000"/>
              </w:rPr>
            </w:pPr>
            <w:r w:rsidRPr="00B13BD9">
              <w:rPr>
                <w:rFonts w:ascii="Times New Roman" w:hAnsi="Times New Roman" w:cs="Times New Roman"/>
                <w:color w:val="000000"/>
              </w:rPr>
              <w:t>ИНН: 550714068190</w:t>
            </w:r>
          </w:p>
          <w:p w:rsidR="00A91EC9" w:rsidRPr="00B13BD9" w:rsidRDefault="00A91EC9" w:rsidP="00B13BD9">
            <w:pPr>
              <w:spacing w:after="20"/>
              <w:rPr>
                <w:rFonts w:ascii="Times New Roman" w:hAnsi="Times New Roman" w:cs="Times New Roman"/>
                <w:color w:val="000000"/>
              </w:rPr>
            </w:pPr>
            <w:r w:rsidRPr="00B13BD9">
              <w:rPr>
                <w:rFonts w:ascii="Times New Roman" w:hAnsi="Times New Roman" w:cs="Times New Roman"/>
                <w:color w:val="000000"/>
              </w:rPr>
              <w:t>ОГРН: 318861700047562</w:t>
            </w:r>
          </w:p>
          <w:p w:rsidR="00A91EC9" w:rsidRPr="00B13BD9" w:rsidRDefault="00A91EC9" w:rsidP="00B13BD9">
            <w:pPr>
              <w:spacing w:after="20"/>
              <w:rPr>
                <w:rFonts w:ascii="Times New Roman" w:hAnsi="Times New Roman" w:cs="Times New Roman"/>
                <w:color w:val="000000"/>
              </w:rPr>
            </w:pPr>
            <w:r w:rsidRPr="00B13BD9">
              <w:rPr>
                <w:rFonts w:ascii="Times New Roman" w:hAnsi="Times New Roman" w:cs="Times New Roman"/>
                <w:color w:val="000000"/>
              </w:rPr>
              <w:t>Адрес: 628617, Ханты-Мансийский Автономный округ - Югра АО, г. Нижневартовск, ул. Пермская, д. 31</w:t>
            </w:r>
          </w:p>
          <w:p w:rsidR="00A91EC9" w:rsidRPr="00B13BD9" w:rsidRDefault="00A91EC9" w:rsidP="00B13BD9">
            <w:pPr>
              <w:spacing w:after="20"/>
              <w:rPr>
                <w:rFonts w:ascii="Times New Roman" w:hAnsi="Times New Roman" w:cs="Times New Roman"/>
                <w:color w:val="000000"/>
              </w:rPr>
            </w:pPr>
            <w:r w:rsidRPr="00B13BD9">
              <w:rPr>
                <w:rFonts w:ascii="Times New Roman" w:hAnsi="Times New Roman" w:cs="Times New Roman"/>
                <w:color w:val="000000"/>
              </w:rPr>
              <w:t>Р/с: 40802810410050069328</w:t>
            </w:r>
          </w:p>
          <w:p w:rsidR="00A91EC9" w:rsidRPr="00B13BD9" w:rsidRDefault="00A91EC9" w:rsidP="00B13BD9">
            <w:pPr>
              <w:spacing w:after="20"/>
              <w:rPr>
                <w:rFonts w:ascii="Times New Roman" w:hAnsi="Times New Roman" w:cs="Times New Roman"/>
                <w:color w:val="000000"/>
              </w:rPr>
            </w:pPr>
            <w:r w:rsidRPr="00B13BD9">
              <w:rPr>
                <w:rFonts w:ascii="Times New Roman" w:hAnsi="Times New Roman" w:cs="Times New Roman"/>
                <w:color w:val="000000"/>
              </w:rPr>
              <w:t>Банк: Ф ТОЧКА БАНК КИВИ БАНК (АО)</w:t>
            </w:r>
          </w:p>
          <w:p w:rsidR="00A91EC9" w:rsidRPr="00B13BD9" w:rsidRDefault="00A91EC9" w:rsidP="00B13BD9">
            <w:pPr>
              <w:spacing w:after="20"/>
              <w:rPr>
                <w:rFonts w:ascii="Times New Roman" w:hAnsi="Times New Roman" w:cs="Times New Roman"/>
                <w:color w:val="000000"/>
              </w:rPr>
            </w:pPr>
            <w:r w:rsidRPr="00B13BD9">
              <w:rPr>
                <w:rFonts w:ascii="Times New Roman" w:hAnsi="Times New Roman" w:cs="Times New Roman"/>
                <w:color w:val="000000"/>
              </w:rPr>
              <w:t>БИК: 044525797</w:t>
            </w:r>
          </w:p>
          <w:p w:rsidR="00A91EC9" w:rsidRPr="00B13BD9" w:rsidRDefault="00A91EC9" w:rsidP="00B13BD9">
            <w:pPr>
              <w:spacing w:after="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3BD9">
              <w:rPr>
                <w:rFonts w:ascii="Times New Roman" w:hAnsi="Times New Roman" w:cs="Times New Roman"/>
                <w:color w:val="000000"/>
              </w:rPr>
              <w:t>Корр</w:t>
            </w:r>
            <w:proofErr w:type="spellEnd"/>
            <w:r w:rsidRPr="00B13BD9">
              <w:rPr>
                <w:rFonts w:ascii="Times New Roman" w:hAnsi="Times New Roman" w:cs="Times New Roman"/>
                <w:color w:val="000000"/>
              </w:rPr>
              <w:t>/c: 30101810445250000797</w:t>
            </w:r>
          </w:p>
          <w:p w:rsidR="00666470" w:rsidRDefault="00666470" w:rsidP="00B13BD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470" w:rsidRDefault="00666470" w:rsidP="00B13BD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Иларионов В. А.</w:t>
            </w:r>
          </w:p>
          <w:p w:rsidR="00666470" w:rsidRPr="00666470" w:rsidRDefault="00666470" w:rsidP="00B13BD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A91EC9" w:rsidRDefault="00A91EC9" w:rsidP="00B13BD9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470" w:rsidRDefault="00666470" w:rsidP="00B13BD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470" w:rsidRDefault="00666470" w:rsidP="00B13BD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470" w:rsidRDefault="00666470" w:rsidP="00B13BD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470" w:rsidRDefault="00666470" w:rsidP="00B13BD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470" w:rsidRDefault="00666470" w:rsidP="00B13BD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470" w:rsidRDefault="00666470" w:rsidP="00B13BD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470" w:rsidRDefault="00666470" w:rsidP="00B13BD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И. О.</w:t>
            </w:r>
          </w:p>
          <w:p w:rsidR="00666470" w:rsidRPr="00666470" w:rsidRDefault="00666470" w:rsidP="00B13BD9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A91EC9" w:rsidRDefault="00A91EC9" w:rsidP="00B13BD9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EC9" w:rsidRPr="00A91EC9" w:rsidRDefault="00A91EC9" w:rsidP="00B13BD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sectPr w:rsidR="00A91EC9" w:rsidRPr="00A9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26"/>
    <w:rsid w:val="00122A13"/>
    <w:rsid w:val="00211397"/>
    <w:rsid w:val="00524826"/>
    <w:rsid w:val="00666470"/>
    <w:rsid w:val="006F2EC3"/>
    <w:rsid w:val="00A91EC9"/>
    <w:rsid w:val="00B13BD9"/>
    <w:rsid w:val="00F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76D44-CE63-4273-8C6F-1D763A37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6938-93CF-427C-A871-62C19637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8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2022-03-26T07:28:00Z</dcterms:created>
  <dcterms:modified xsi:type="dcterms:W3CDTF">2022-03-26T07:16:00Z</dcterms:modified>
</cp:coreProperties>
</file>